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88" w:rsidRDefault="00E43577" w:rsidP="004356DE">
      <w:pPr>
        <w:rPr>
          <w:rFonts w:ascii="Segoe UI" w:hAnsi="Segoe UI" w:cs="Segoe UI"/>
          <w:sz w:val="40"/>
          <w:szCs w:val="40"/>
        </w:rPr>
      </w:pPr>
      <w:r w:rsidRPr="00E43577">
        <w:rPr>
          <w:rFonts w:ascii="Segoe UI" w:hAnsi="Segoe UI" w:cs="Segoe U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54.75pt">
            <v:imagedata r:id="rId8" o:title="TLP2012Logo_Blk_Long"/>
          </v:shape>
        </w:pict>
      </w:r>
    </w:p>
    <w:p w:rsidR="00CD2D88" w:rsidRDefault="00CD2D88" w:rsidP="004356DE">
      <w:pPr>
        <w:rPr>
          <w:rFonts w:ascii="Segoe UI" w:hAnsi="Segoe UI" w:cs="Segoe UI"/>
          <w:sz w:val="20"/>
          <w:szCs w:val="20"/>
        </w:rPr>
      </w:pPr>
    </w:p>
    <w:p w:rsidR="000D56EF" w:rsidRPr="00AC3375" w:rsidRDefault="000D56EF" w:rsidP="004356DE">
      <w:pPr>
        <w:rPr>
          <w:rFonts w:ascii="Segoe UI" w:hAnsi="Segoe UI" w:cs="Segoe UI"/>
          <w:sz w:val="20"/>
          <w:szCs w:val="20"/>
        </w:rPr>
      </w:pPr>
    </w:p>
    <w:p w:rsidR="004961B0" w:rsidRPr="000D56EF" w:rsidRDefault="00B44490" w:rsidP="004356DE">
      <w:pPr>
        <w:rPr>
          <w:rFonts w:ascii="Segoe UI" w:hAnsi="Segoe UI" w:cs="Segoe UI"/>
          <w:b/>
          <w:sz w:val="32"/>
          <w:szCs w:val="32"/>
        </w:rPr>
      </w:pPr>
      <w:r w:rsidRPr="000D56EF">
        <w:rPr>
          <w:rFonts w:ascii="Segoe UI" w:hAnsi="Segoe UI" w:cs="Segoe UI"/>
          <w:b/>
          <w:sz w:val="32"/>
          <w:szCs w:val="32"/>
        </w:rPr>
        <w:t>Advanced Brain Technologies</w:t>
      </w:r>
      <w:r w:rsidR="000C37C8" w:rsidRPr="000D56EF">
        <w:rPr>
          <w:rFonts w:ascii="Segoe UI" w:hAnsi="Segoe UI" w:cs="Segoe UI"/>
          <w:b/>
          <w:sz w:val="32"/>
          <w:szCs w:val="32"/>
        </w:rPr>
        <w:t xml:space="preserve"> </w:t>
      </w:r>
      <w:r w:rsidR="00D329A6" w:rsidRPr="000D56EF">
        <w:rPr>
          <w:rFonts w:ascii="Segoe UI" w:hAnsi="Segoe UI" w:cs="Segoe UI"/>
          <w:b/>
          <w:sz w:val="32"/>
          <w:szCs w:val="32"/>
        </w:rPr>
        <w:t>program</w:t>
      </w:r>
      <w:r w:rsidR="000C37C8" w:rsidRPr="000D56EF">
        <w:rPr>
          <w:rFonts w:ascii="Segoe UI" w:hAnsi="Segoe UI" w:cs="Segoe UI"/>
          <w:b/>
          <w:sz w:val="32"/>
          <w:szCs w:val="32"/>
        </w:rPr>
        <w:t xml:space="preserve"> information</w:t>
      </w:r>
      <w:r w:rsidR="00D329A6" w:rsidRPr="000D56EF">
        <w:rPr>
          <w:rFonts w:ascii="Segoe UI" w:hAnsi="Segoe UI" w:cs="Segoe UI"/>
          <w:b/>
          <w:sz w:val="32"/>
          <w:szCs w:val="32"/>
        </w:rPr>
        <w:t xml:space="preserve"> </w:t>
      </w:r>
      <w:r w:rsidR="00CD2D88" w:rsidRPr="000D56EF">
        <w:rPr>
          <w:rFonts w:ascii="Segoe UI" w:hAnsi="Segoe UI" w:cs="Segoe UI"/>
          <w:b/>
          <w:sz w:val="32"/>
          <w:szCs w:val="32"/>
        </w:rPr>
        <w:t>for</w:t>
      </w:r>
      <w:r w:rsidR="00051F6D" w:rsidRPr="000D56EF">
        <w:rPr>
          <w:rFonts w:ascii="Segoe UI" w:hAnsi="Segoe UI" w:cs="Segoe UI"/>
          <w:b/>
          <w:sz w:val="32"/>
          <w:szCs w:val="32"/>
        </w:rPr>
        <w:t xml:space="preserve"> p</w:t>
      </w:r>
      <w:r w:rsidR="000C37C8" w:rsidRPr="000D56EF">
        <w:rPr>
          <w:rFonts w:ascii="Segoe UI" w:hAnsi="Segoe UI" w:cs="Segoe UI"/>
          <w:b/>
          <w:sz w:val="32"/>
          <w:szCs w:val="32"/>
        </w:rPr>
        <w:t xml:space="preserve">hysicians serving </w:t>
      </w:r>
      <w:r w:rsidR="00CD2D88" w:rsidRPr="000D56EF">
        <w:rPr>
          <w:rFonts w:ascii="Segoe UI" w:hAnsi="Segoe UI" w:cs="Segoe UI"/>
          <w:b/>
          <w:sz w:val="32"/>
          <w:szCs w:val="32"/>
        </w:rPr>
        <w:t>TRICARE ECHO Families</w:t>
      </w:r>
    </w:p>
    <w:p w:rsidR="002D00DC" w:rsidRPr="00202358" w:rsidRDefault="002D00DC" w:rsidP="00C37F4B">
      <w:pPr>
        <w:rPr>
          <w:rFonts w:ascii="Segoe UI" w:hAnsi="Segoe UI" w:cs="Segoe UI"/>
        </w:rPr>
      </w:pPr>
    </w:p>
    <w:p w:rsidR="00202358" w:rsidRPr="00D36B45" w:rsidRDefault="00202358" w:rsidP="00D36B45">
      <w:pPr>
        <w:spacing w:line="276" w:lineRule="auto"/>
        <w:rPr>
          <w:rFonts w:ascii="Segoe UI" w:hAnsi="Segoe UI" w:cs="Segoe UI"/>
          <w:sz w:val="24"/>
          <w:szCs w:val="24"/>
        </w:rPr>
      </w:pPr>
      <w:r w:rsidRPr="00D36B45">
        <w:rPr>
          <w:rFonts w:ascii="Segoe UI" w:hAnsi="Segoe UI" w:cs="Segoe UI"/>
          <w:sz w:val="24"/>
          <w:szCs w:val="24"/>
        </w:rPr>
        <w:t>Advanced Brain Technologies (ABT) pro</w:t>
      </w:r>
      <w:r w:rsidR="00D329A6">
        <w:rPr>
          <w:rFonts w:ascii="Segoe UI" w:hAnsi="Segoe UI" w:cs="Segoe UI"/>
          <w:sz w:val="24"/>
          <w:szCs w:val="24"/>
        </w:rPr>
        <w:t>grams</w:t>
      </w:r>
      <w:r w:rsidRPr="00D36B45">
        <w:rPr>
          <w:rFonts w:ascii="Segoe UI" w:hAnsi="Segoe UI" w:cs="Segoe UI"/>
          <w:sz w:val="24"/>
          <w:szCs w:val="24"/>
        </w:rPr>
        <w:t xml:space="preserve"> </w:t>
      </w:r>
      <w:r w:rsidR="00D329A6">
        <w:rPr>
          <w:rFonts w:ascii="Segoe UI" w:hAnsi="Segoe UI" w:cs="Segoe UI"/>
          <w:sz w:val="24"/>
          <w:szCs w:val="24"/>
        </w:rPr>
        <w:t>offer</w:t>
      </w:r>
      <w:r w:rsidRPr="00D36B45">
        <w:rPr>
          <w:rFonts w:ascii="Segoe UI" w:hAnsi="Segoe UI" w:cs="Segoe UI"/>
          <w:sz w:val="24"/>
          <w:szCs w:val="24"/>
        </w:rPr>
        <w:t xml:space="preserve"> drug-free and non-invasive </w:t>
      </w:r>
      <w:r w:rsidR="00D329A6">
        <w:rPr>
          <w:rFonts w:ascii="Segoe UI" w:hAnsi="Segoe UI" w:cs="Segoe UI"/>
          <w:sz w:val="24"/>
          <w:szCs w:val="24"/>
        </w:rPr>
        <w:t xml:space="preserve">methods </w:t>
      </w:r>
      <w:r w:rsidRPr="00D36B45">
        <w:rPr>
          <w:rFonts w:ascii="Segoe UI" w:hAnsi="Segoe UI" w:cs="Segoe UI"/>
          <w:sz w:val="24"/>
          <w:szCs w:val="24"/>
        </w:rPr>
        <w:t>intended to benefit</w:t>
      </w:r>
      <w:r w:rsidR="00D329A6">
        <w:rPr>
          <w:rFonts w:ascii="Segoe UI" w:hAnsi="Segoe UI" w:cs="Segoe UI"/>
          <w:sz w:val="24"/>
          <w:szCs w:val="24"/>
        </w:rPr>
        <w:t xml:space="preserve"> children, teens, and adults</w:t>
      </w:r>
      <w:r w:rsidRPr="00D36B45">
        <w:rPr>
          <w:rFonts w:ascii="Segoe UI" w:hAnsi="Segoe UI" w:cs="Segoe UI"/>
          <w:sz w:val="24"/>
          <w:szCs w:val="24"/>
        </w:rPr>
        <w:t xml:space="preserve"> with special needs. Each evidence-based therapeutic program is used in the individual’s home to aid in a better quality of living.</w:t>
      </w:r>
    </w:p>
    <w:p w:rsidR="00202358" w:rsidRPr="00D36B45" w:rsidRDefault="00202358" w:rsidP="00D36B45">
      <w:pPr>
        <w:spacing w:line="276" w:lineRule="auto"/>
        <w:rPr>
          <w:rFonts w:ascii="Segoe UI" w:hAnsi="Segoe UI" w:cs="Segoe UI"/>
          <w:sz w:val="24"/>
          <w:szCs w:val="24"/>
        </w:rPr>
      </w:pPr>
    </w:p>
    <w:p w:rsidR="00202358" w:rsidRPr="00D36B45" w:rsidRDefault="00202358" w:rsidP="00D36B45">
      <w:pPr>
        <w:spacing w:line="276" w:lineRule="auto"/>
        <w:rPr>
          <w:rFonts w:ascii="Segoe UI" w:hAnsi="Segoe UI" w:cs="Segoe UI"/>
          <w:sz w:val="24"/>
          <w:szCs w:val="24"/>
        </w:rPr>
      </w:pPr>
      <w:r w:rsidRPr="00D36B45">
        <w:rPr>
          <w:rFonts w:ascii="Segoe UI" w:hAnsi="Segoe UI" w:cs="Segoe UI"/>
          <w:sz w:val="24"/>
          <w:szCs w:val="24"/>
        </w:rPr>
        <w:t xml:space="preserve">Using </w:t>
      </w:r>
      <w:r w:rsidR="00981B8D">
        <w:rPr>
          <w:rFonts w:ascii="Segoe UI" w:hAnsi="Segoe UI" w:cs="Segoe UI"/>
          <w:sz w:val="24"/>
          <w:szCs w:val="24"/>
        </w:rPr>
        <w:t xml:space="preserve">The Listening Program </w:t>
      </w:r>
      <w:r w:rsidR="0062153B">
        <w:rPr>
          <w:rFonts w:ascii="Segoe UI" w:hAnsi="Segoe UI" w:cs="Segoe UI"/>
          <w:sz w:val="24"/>
          <w:szCs w:val="24"/>
        </w:rPr>
        <w:t xml:space="preserve">(TLP) </w:t>
      </w:r>
      <w:r w:rsidR="00981B8D">
        <w:rPr>
          <w:rFonts w:ascii="Segoe UI" w:hAnsi="Segoe UI" w:cs="Segoe UI"/>
          <w:sz w:val="24"/>
          <w:szCs w:val="24"/>
        </w:rPr>
        <w:t xml:space="preserve">method of </w:t>
      </w:r>
      <w:r w:rsidRPr="00D36B45">
        <w:rPr>
          <w:rFonts w:ascii="Segoe UI" w:hAnsi="Segoe UI" w:cs="Segoe UI"/>
          <w:sz w:val="24"/>
          <w:szCs w:val="24"/>
        </w:rPr>
        <w:t>music listening therapy to support clinical treatments will provide a solid foundation for long-lasting rehabilitation and intervention outcomes.</w:t>
      </w:r>
    </w:p>
    <w:p w:rsidR="00202358" w:rsidRPr="00D36B45" w:rsidRDefault="00202358" w:rsidP="00D36B45">
      <w:pPr>
        <w:spacing w:line="276" w:lineRule="auto"/>
        <w:rPr>
          <w:rFonts w:ascii="Segoe UI" w:hAnsi="Segoe UI" w:cs="Segoe UI"/>
          <w:sz w:val="24"/>
          <w:szCs w:val="24"/>
        </w:rPr>
      </w:pPr>
    </w:p>
    <w:p w:rsidR="00202358" w:rsidRPr="00D36B45" w:rsidRDefault="00202358" w:rsidP="00D36B45">
      <w:pPr>
        <w:spacing w:line="276" w:lineRule="auto"/>
        <w:rPr>
          <w:rFonts w:ascii="Segoe UI" w:hAnsi="Segoe UI" w:cs="Segoe UI"/>
          <w:sz w:val="24"/>
          <w:szCs w:val="24"/>
        </w:rPr>
      </w:pPr>
      <w:r w:rsidRPr="00D36B45">
        <w:rPr>
          <w:rFonts w:ascii="Segoe UI" w:hAnsi="Segoe UI" w:cs="Segoe UI"/>
          <w:sz w:val="24"/>
          <w:szCs w:val="24"/>
        </w:rPr>
        <w:t xml:space="preserve">Each </w:t>
      </w:r>
      <w:r w:rsidR="00D329A6">
        <w:rPr>
          <w:rFonts w:ascii="Segoe UI" w:hAnsi="Segoe UI" w:cs="Segoe UI"/>
          <w:sz w:val="24"/>
          <w:szCs w:val="24"/>
        </w:rPr>
        <w:t xml:space="preserve">program </w:t>
      </w:r>
      <w:r w:rsidRPr="00D36B45">
        <w:rPr>
          <w:rFonts w:ascii="Segoe UI" w:hAnsi="Segoe UI" w:cs="Segoe UI"/>
          <w:sz w:val="24"/>
          <w:szCs w:val="24"/>
        </w:rPr>
        <w:t>supports specific areas of need while emphasizing improved sensory processing, self-regulation, learning, communication, motor coordination, emotional regulation, behavior, relaxation, mental acuity, or sleep management.</w:t>
      </w:r>
    </w:p>
    <w:p w:rsidR="00851258" w:rsidRPr="00D329A6" w:rsidRDefault="00851258" w:rsidP="00D36B45">
      <w:pPr>
        <w:spacing w:line="276" w:lineRule="auto"/>
        <w:rPr>
          <w:rFonts w:ascii="Segoe UI" w:hAnsi="Segoe UI" w:cs="Segoe UI"/>
          <w:sz w:val="28"/>
          <w:szCs w:val="28"/>
        </w:rPr>
      </w:pPr>
    </w:p>
    <w:p w:rsidR="00981B8D" w:rsidRPr="00051F6D" w:rsidRDefault="00981B8D" w:rsidP="00D36B45">
      <w:pPr>
        <w:spacing w:line="276" w:lineRule="auto"/>
        <w:rPr>
          <w:rFonts w:ascii="Segoe UI" w:hAnsi="Segoe UI" w:cs="Segoe UI"/>
          <w:b/>
          <w:sz w:val="28"/>
          <w:szCs w:val="28"/>
        </w:rPr>
      </w:pPr>
      <w:r w:rsidRPr="00051F6D">
        <w:rPr>
          <w:rFonts w:ascii="Segoe UI" w:hAnsi="Segoe UI" w:cs="Segoe UI"/>
          <w:b/>
          <w:sz w:val="28"/>
          <w:szCs w:val="28"/>
        </w:rPr>
        <w:t>TRICARE ECHO Coverage</w:t>
      </w:r>
    </w:p>
    <w:p w:rsidR="002D00DC" w:rsidRPr="002D00DC" w:rsidRDefault="002D00DC" w:rsidP="00D36B45">
      <w:pPr>
        <w:spacing w:line="276" w:lineRule="auto"/>
        <w:rPr>
          <w:rFonts w:ascii="Segoe UI" w:hAnsi="Segoe UI" w:cs="Segoe UI"/>
          <w:sz w:val="28"/>
          <w:szCs w:val="28"/>
        </w:rPr>
      </w:pPr>
    </w:p>
    <w:p w:rsidR="00851258" w:rsidRPr="00D36B45" w:rsidRDefault="00851258" w:rsidP="00D36B45">
      <w:pPr>
        <w:pStyle w:val="ListParagraph"/>
        <w:numPr>
          <w:ilvl w:val="0"/>
          <w:numId w:val="3"/>
        </w:numPr>
        <w:spacing w:line="276" w:lineRule="auto"/>
        <w:rPr>
          <w:rFonts w:ascii="Segoe UI" w:hAnsi="Segoe UI" w:cs="Segoe UI"/>
          <w:sz w:val="24"/>
          <w:szCs w:val="24"/>
        </w:rPr>
      </w:pPr>
      <w:r w:rsidRPr="00D36B45">
        <w:rPr>
          <w:rFonts w:ascii="Segoe UI" w:hAnsi="Segoe UI" w:cs="Segoe UI"/>
          <w:sz w:val="24"/>
          <w:szCs w:val="24"/>
        </w:rPr>
        <w:t xml:space="preserve">Patients may receive </w:t>
      </w:r>
      <w:r w:rsidR="00981B8D">
        <w:rPr>
          <w:rFonts w:ascii="Segoe UI" w:hAnsi="Segoe UI" w:cs="Segoe UI"/>
          <w:sz w:val="24"/>
          <w:szCs w:val="24"/>
        </w:rPr>
        <w:t xml:space="preserve">up to </w:t>
      </w:r>
      <w:r w:rsidRPr="00D36B45">
        <w:rPr>
          <w:rFonts w:ascii="Segoe UI" w:hAnsi="Segoe UI" w:cs="Segoe UI"/>
          <w:sz w:val="24"/>
          <w:szCs w:val="24"/>
        </w:rPr>
        <w:t xml:space="preserve">100% funding coverage for ABT products and therapy sessions through TRICARE ECHO.  </w:t>
      </w:r>
    </w:p>
    <w:p w:rsidR="00851258" w:rsidRPr="00D36B45" w:rsidRDefault="00851258" w:rsidP="00D36B45">
      <w:pPr>
        <w:spacing w:line="276" w:lineRule="auto"/>
        <w:rPr>
          <w:rFonts w:ascii="Segoe UI" w:hAnsi="Segoe UI" w:cs="Segoe UI"/>
          <w:sz w:val="24"/>
          <w:szCs w:val="24"/>
        </w:rPr>
      </w:pPr>
    </w:p>
    <w:p w:rsidR="00851258" w:rsidRPr="00D36B45" w:rsidRDefault="00851258" w:rsidP="00D36B45">
      <w:pPr>
        <w:pStyle w:val="ListParagraph"/>
        <w:numPr>
          <w:ilvl w:val="0"/>
          <w:numId w:val="3"/>
        </w:numPr>
        <w:spacing w:line="276" w:lineRule="auto"/>
        <w:rPr>
          <w:rFonts w:ascii="Segoe UI" w:hAnsi="Segoe UI" w:cs="Segoe UI"/>
          <w:sz w:val="24"/>
          <w:szCs w:val="24"/>
        </w:rPr>
      </w:pPr>
      <w:r w:rsidRPr="00D36B45">
        <w:rPr>
          <w:rFonts w:ascii="Segoe UI" w:hAnsi="Segoe UI" w:cs="Segoe UI"/>
          <w:sz w:val="24"/>
          <w:szCs w:val="24"/>
        </w:rPr>
        <w:t xml:space="preserve">Active duty service members with dependents, including spouses that have been diagnosed with a mental, learning or physical disability are eligible for ABT Intervention coverage under the TRICARE ECHO program. </w:t>
      </w:r>
    </w:p>
    <w:p w:rsidR="00851258" w:rsidRPr="00D36B45" w:rsidRDefault="00851258" w:rsidP="00D36B45">
      <w:pPr>
        <w:spacing w:line="276" w:lineRule="auto"/>
        <w:jc w:val="center"/>
        <w:rPr>
          <w:rFonts w:ascii="Segoe UI" w:hAnsi="Segoe UI" w:cs="Segoe UI"/>
          <w:sz w:val="24"/>
          <w:szCs w:val="24"/>
        </w:rPr>
      </w:pPr>
    </w:p>
    <w:p w:rsidR="00851258" w:rsidRPr="00D36B45" w:rsidRDefault="00851258" w:rsidP="00D36B45">
      <w:pPr>
        <w:pStyle w:val="ListParagraph"/>
        <w:numPr>
          <w:ilvl w:val="0"/>
          <w:numId w:val="3"/>
        </w:numPr>
        <w:spacing w:line="276" w:lineRule="auto"/>
        <w:rPr>
          <w:rFonts w:ascii="Segoe UI" w:hAnsi="Segoe UI" w:cs="Segoe UI"/>
          <w:sz w:val="24"/>
          <w:szCs w:val="24"/>
        </w:rPr>
      </w:pPr>
      <w:r w:rsidRPr="00D36B45">
        <w:rPr>
          <w:rFonts w:ascii="Segoe UI" w:hAnsi="Segoe UI" w:cs="Segoe UI"/>
          <w:sz w:val="24"/>
          <w:szCs w:val="24"/>
        </w:rPr>
        <w:t xml:space="preserve">Advanced Brain Technologies is an approved DME (durable medical equipment) supplier with TRICARE insurance.  TRICARE is the insurance used by all branches of active duty military members and the Coast Guard. </w:t>
      </w:r>
    </w:p>
    <w:p w:rsidR="00AC3375" w:rsidRDefault="00AC3375" w:rsidP="004763CA">
      <w:pPr>
        <w:rPr>
          <w:rFonts w:ascii="Segoe UI" w:hAnsi="Segoe UI" w:cs="Segoe UI"/>
          <w:b/>
          <w:sz w:val="24"/>
          <w:szCs w:val="24"/>
        </w:rPr>
      </w:pPr>
    </w:p>
    <w:p w:rsidR="00D903B7" w:rsidRDefault="00D903B7" w:rsidP="00B44490">
      <w:pPr>
        <w:rPr>
          <w:rFonts w:ascii="Segoe UI" w:hAnsi="Segoe UI" w:cs="Segoe UI"/>
          <w:sz w:val="24"/>
          <w:szCs w:val="24"/>
        </w:rPr>
      </w:pPr>
    </w:p>
    <w:p w:rsidR="00851258" w:rsidRPr="00051F6D" w:rsidRDefault="00851258" w:rsidP="00B44490">
      <w:pPr>
        <w:rPr>
          <w:rFonts w:ascii="Segoe UI" w:hAnsi="Segoe UI" w:cs="Segoe UI"/>
          <w:sz w:val="24"/>
          <w:szCs w:val="24"/>
        </w:rPr>
      </w:pPr>
      <w:r w:rsidRPr="00051F6D">
        <w:rPr>
          <w:rFonts w:ascii="Segoe UI" w:hAnsi="Segoe UI" w:cs="Segoe UI"/>
          <w:sz w:val="24"/>
          <w:szCs w:val="24"/>
        </w:rPr>
        <w:t xml:space="preserve">Advanced Brain </w:t>
      </w:r>
      <w:r w:rsidR="00981B8D" w:rsidRPr="00051F6D">
        <w:rPr>
          <w:rFonts w:ascii="Segoe UI" w:hAnsi="Segoe UI" w:cs="Segoe UI"/>
          <w:sz w:val="24"/>
          <w:szCs w:val="24"/>
        </w:rPr>
        <w:t>Technologies</w:t>
      </w:r>
      <w:r w:rsidR="00D329A6" w:rsidRPr="00051F6D">
        <w:rPr>
          <w:rFonts w:ascii="Segoe UI" w:hAnsi="Segoe UI" w:cs="Segoe UI"/>
          <w:sz w:val="24"/>
          <w:szCs w:val="24"/>
        </w:rPr>
        <w:t xml:space="preserve"> Ph.</w:t>
      </w:r>
      <w:r w:rsidR="00981B8D" w:rsidRPr="00051F6D">
        <w:rPr>
          <w:rFonts w:ascii="Segoe UI" w:hAnsi="Segoe UI" w:cs="Segoe UI"/>
          <w:sz w:val="24"/>
          <w:szCs w:val="24"/>
        </w:rPr>
        <w:t xml:space="preserve"> 8</w:t>
      </w:r>
      <w:r w:rsidR="00D329A6" w:rsidRPr="00051F6D">
        <w:rPr>
          <w:rFonts w:ascii="Segoe UI" w:hAnsi="Segoe UI" w:cs="Segoe UI"/>
          <w:sz w:val="24"/>
          <w:szCs w:val="24"/>
        </w:rPr>
        <w:t>88</w:t>
      </w:r>
      <w:r w:rsidRPr="00051F6D">
        <w:rPr>
          <w:rFonts w:ascii="Segoe UI" w:hAnsi="Segoe UI" w:cs="Segoe UI"/>
          <w:sz w:val="24"/>
          <w:szCs w:val="24"/>
        </w:rPr>
        <w:t>-</w:t>
      </w:r>
      <w:r w:rsidR="00D329A6" w:rsidRPr="00051F6D">
        <w:rPr>
          <w:rFonts w:ascii="Segoe UI" w:hAnsi="Segoe UI" w:cs="Segoe UI"/>
          <w:sz w:val="24"/>
          <w:szCs w:val="24"/>
        </w:rPr>
        <w:t>228</w:t>
      </w:r>
      <w:r w:rsidRPr="00051F6D">
        <w:rPr>
          <w:rFonts w:ascii="Segoe UI" w:hAnsi="Segoe UI" w:cs="Segoe UI"/>
          <w:sz w:val="24"/>
          <w:szCs w:val="24"/>
        </w:rPr>
        <w:t>-</w:t>
      </w:r>
      <w:r w:rsidR="00D329A6" w:rsidRPr="00051F6D">
        <w:rPr>
          <w:rFonts w:ascii="Segoe UI" w:hAnsi="Segoe UI" w:cs="Segoe UI"/>
          <w:sz w:val="24"/>
          <w:szCs w:val="24"/>
        </w:rPr>
        <w:t>1798</w:t>
      </w:r>
      <w:r w:rsidR="00607B34">
        <w:rPr>
          <w:rFonts w:ascii="Segoe UI" w:hAnsi="Segoe UI" w:cs="Segoe UI"/>
          <w:sz w:val="24"/>
          <w:szCs w:val="24"/>
        </w:rPr>
        <w:t xml:space="preserve"> </w:t>
      </w:r>
      <w:r w:rsidR="00D903B7">
        <w:rPr>
          <w:rFonts w:ascii="Segoe UI" w:hAnsi="Segoe UI" w:cs="Segoe UI"/>
          <w:sz w:val="24"/>
          <w:szCs w:val="24"/>
        </w:rPr>
        <w:t xml:space="preserve">| </w:t>
      </w:r>
      <w:r w:rsidRPr="00051F6D">
        <w:rPr>
          <w:rFonts w:ascii="Segoe UI" w:hAnsi="Segoe UI" w:cs="Segoe UI"/>
          <w:sz w:val="24"/>
          <w:szCs w:val="24"/>
        </w:rPr>
        <w:t>advancedbrain.com/military</w:t>
      </w:r>
    </w:p>
    <w:p w:rsidR="004356DE" w:rsidRPr="00051F6D" w:rsidRDefault="004763CA" w:rsidP="00B44490">
      <w:pPr>
        <w:rPr>
          <w:rFonts w:ascii="Segoe UI" w:hAnsi="Segoe UI" w:cs="Segoe UI"/>
          <w:sz w:val="24"/>
          <w:szCs w:val="24"/>
        </w:rPr>
      </w:pPr>
      <w:r w:rsidRPr="00051F6D">
        <w:rPr>
          <w:rFonts w:ascii="Segoe UI" w:hAnsi="Segoe UI" w:cs="Segoe UI"/>
          <w:sz w:val="24"/>
          <w:szCs w:val="24"/>
        </w:rPr>
        <w:t>O</w:t>
      </w:r>
      <w:r w:rsidR="00851258" w:rsidRPr="00051F6D">
        <w:rPr>
          <w:rFonts w:ascii="Segoe UI" w:hAnsi="Segoe UI" w:cs="Segoe UI"/>
          <w:sz w:val="24"/>
          <w:szCs w:val="24"/>
        </w:rPr>
        <w:t>r contact a TRICARE network provider</w:t>
      </w:r>
      <w:bookmarkStart w:id="0" w:name="_GoBack"/>
      <w:bookmarkEnd w:id="0"/>
    </w:p>
    <w:p w:rsidR="00AC3375" w:rsidRPr="00D329A6" w:rsidRDefault="00AC3375" w:rsidP="00B44490">
      <w:pPr>
        <w:rPr>
          <w:rFonts w:ascii="Segoe UI" w:hAnsi="Segoe UI" w:cs="Segoe UI"/>
          <w:sz w:val="24"/>
          <w:szCs w:val="24"/>
        </w:rPr>
      </w:pPr>
    </w:p>
    <w:p w:rsidR="00B44490" w:rsidRPr="00051F6D" w:rsidRDefault="00D329A6" w:rsidP="004356DE">
      <w:pPr>
        <w:rPr>
          <w:rFonts w:ascii="Segoe UI" w:hAnsi="Segoe UI" w:cs="Segoe UI"/>
          <w:b/>
          <w:sz w:val="28"/>
          <w:szCs w:val="28"/>
        </w:rPr>
      </w:pPr>
      <w:r w:rsidRPr="00051F6D">
        <w:rPr>
          <w:rFonts w:ascii="Segoe UI" w:hAnsi="Segoe UI" w:cs="Segoe UI"/>
          <w:b/>
          <w:sz w:val="28"/>
          <w:szCs w:val="28"/>
        </w:rPr>
        <w:t xml:space="preserve">Available Programs </w:t>
      </w:r>
    </w:p>
    <w:p w:rsidR="00D36B45" w:rsidRPr="00D36B45" w:rsidRDefault="00D36B45" w:rsidP="004356DE">
      <w:pPr>
        <w:rPr>
          <w:rFonts w:ascii="Segoe UI" w:hAnsi="Segoe UI" w:cs="Segoe UI"/>
          <w:sz w:val="24"/>
          <w:szCs w:val="24"/>
        </w:rPr>
      </w:pPr>
    </w:p>
    <w:p w:rsidR="004356DE" w:rsidRPr="00D36B45" w:rsidRDefault="00D329A6" w:rsidP="004356DE">
      <w:pPr>
        <w:rPr>
          <w:rFonts w:ascii="Segoe UI" w:hAnsi="Segoe UI" w:cs="Segoe UI"/>
          <w:sz w:val="24"/>
          <w:szCs w:val="24"/>
        </w:rPr>
      </w:pPr>
      <w:r>
        <w:rPr>
          <w:rFonts w:ascii="Segoe UI" w:hAnsi="Segoe UI" w:cs="Segoe UI"/>
          <w:b/>
          <w:sz w:val="24"/>
          <w:szCs w:val="24"/>
        </w:rPr>
        <w:t xml:space="preserve">TLP </w:t>
      </w:r>
      <w:r w:rsidR="004356DE" w:rsidRPr="00D36B45">
        <w:rPr>
          <w:rFonts w:ascii="Segoe UI" w:hAnsi="Segoe UI" w:cs="Segoe UI"/>
          <w:b/>
          <w:sz w:val="24"/>
          <w:szCs w:val="24"/>
        </w:rPr>
        <w:t>SPECTRUM</w:t>
      </w:r>
      <w:r w:rsidR="00D36B45">
        <w:rPr>
          <w:rFonts w:ascii="Segoe UI" w:hAnsi="Segoe UI" w:cs="Segoe UI"/>
          <w:b/>
          <w:sz w:val="24"/>
          <w:szCs w:val="24"/>
        </w:rPr>
        <w:t xml:space="preserve"> - </w:t>
      </w:r>
      <w:r w:rsidR="004356DE" w:rsidRPr="00D36B45">
        <w:rPr>
          <w:rFonts w:ascii="Segoe UI" w:hAnsi="Segoe UI" w:cs="Segoe UI"/>
          <w:sz w:val="24"/>
          <w:szCs w:val="24"/>
        </w:rPr>
        <w:t>Helps individuals to find comfort in their environment through improved sensory &amp; emotional regulation, calming, and supporting development of fine &amp; gross motor skills.</w:t>
      </w:r>
    </w:p>
    <w:p w:rsidR="00D36B45" w:rsidRDefault="00D36B45"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D329A6" w:rsidP="004356DE">
      <w:pPr>
        <w:rPr>
          <w:rFonts w:ascii="Segoe UI" w:hAnsi="Segoe UI" w:cs="Segoe UI"/>
          <w:sz w:val="24"/>
          <w:szCs w:val="24"/>
        </w:rPr>
      </w:pPr>
      <w:r>
        <w:rPr>
          <w:rFonts w:ascii="Segoe UI" w:hAnsi="Segoe UI" w:cs="Segoe UI"/>
          <w:b/>
          <w:sz w:val="24"/>
          <w:szCs w:val="24"/>
        </w:rPr>
        <w:t xml:space="preserve">TLP </w:t>
      </w:r>
      <w:r w:rsidR="004356DE" w:rsidRPr="00D36B45">
        <w:rPr>
          <w:rFonts w:ascii="Segoe UI" w:hAnsi="Segoe UI" w:cs="Segoe UI"/>
          <w:b/>
          <w:sz w:val="24"/>
          <w:szCs w:val="24"/>
        </w:rPr>
        <w:t>ACHIEVE</w:t>
      </w:r>
      <w:r w:rsidR="00D36B45">
        <w:rPr>
          <w:rFonts w:ascii="Segoe UI" w:hAnsi="Segoe UI" w:cs="Segoe UI"/>
          <w:b/>
          <w:sz w:val="24"/>
          <w:szCs w:val="24"/>
        </w:rPr>
        <w:t xml:space="preserve"> - </w:t>
      </w:r>
      <w:r w:rsidR="004356DE" w:rsidRPr="00D36B45">
        <w:rPr>
          <w:rFonts w:ascii="Segoe UI" w:hAnsi="Segoe UI" w:cs="Segoe UI"/>
          <w:sz w:val="24"/>
          <w:szCs w:val="24"/>
        </w:rPr>
        <w:t>Intended to support improved memory, learning &amp; communication skills as well as refine executive thinking and decision making.</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D329A6" w:rsidP="004356DE">
      <w:pPr>
        <w:rPr>
          <w:rFonts w:ascii="Segoe UI" w:hAnsi="Segoe UI" w:cs="Segoe UI"/>
          <w:sz w:val="24"/>
          <w:szCs w:val="24"/>
        </w:rPr>
      </w:pPr>
      <w:r>
        <w:rPr>
          <w:rFonts w:ascii="Segoe UI" w:hAnsi="Segoe UI" w:cs="Segoe UI"/>
          <w:b/>
          <w:sz w:val="24"/>
          <w:szCs w:val="24"/>
        </w:rPr>
        <w:t xml:space="preserve">TLP </w:t>
      </w:r>
      <w:r w:rsidR="004356DE" w:rsidRPr="00D36B45">
        <w:rPr>
          <w:rFonts w:ascii="Segoe UI" w:hAnsi="Segoe UI" w:cs="Segoe UI"/>
          <w:b/>
          <w:sz w:val="24"/>
          <w:szCs w:val="24"/>
        </w:rPr>
        <w:t>LEVEL ONE</w:t>
      </w:r>
      <w:r w:rsidR="00D36B45">
        <w:rPr>
          <w:rFonts w:ascii="Segoe UI" w:hAnsi="Segoe UI" w:cs="Segoe UI"/>
          <w:b/>
          <w:sz w:val="24"/>
          <w:szCs w:val="24"/>
        </w:rPr>
        <w:t xml:space="preserve"> - </w:t>
      </w:r>
      <w:r w:rsidR="004356DE" w:rsidRPr="00D36B45">
        <w:rPr>
          <w:rFonts w:ascii="Segoe UI" w:hAnsi="Segoe UI" w:cs="Segoe UI"/>
          <w:sz w:val="24"/>
          <w:szCs w:val="24"/>
        </w:rPr>
        <w:t>Offers advanced listening training to build upon the focus areas of SPECTRUM and ACHIEVE to continue the development of and maintain benefits.</w:t>
      </w:r>
    </w:p>
    <w:p w:rsidR="004356DE" w:rsidRDefault="004356DE" w:rsidP="004356DE">
      <w:pPr>
        <w:rPr>
          <w:rFonts w:ascii="Segoe UI" w:hAnsi="Segoe UI" w:cs="Segoe UI"/>
          <w:sz w:val="24"/>
          <w:szCs w:val="24"/>
        </w:rPr>
      </w:pPr>
      <w:r w:rsidRPr="00D36B45">
        <w:rPr>
          <w:rFonts w:ascii="Segoe UI" w:hAnsi="Segoe UI" w:cs="Segoe UI"/>
          <w:sz w:val="24"/>
          <w:szCs w:val="24"/>
        </w:rPr>
        <w:t xml:space="preserve">  </w:t>
      </w:r>
    </w:p>
    <w:p w:rsidR="00D36B45" w:rsidRPr="00D36B45" w:rsidRDefault="00D36B45" w:rsidP="004356DE">
      <w:pPr>
        <w:rPr>
          <w:rFonts w:ascii="Segoe UI" w:hAnsi="Segoe UI" w:cs="Segoe UI"/>
          <w:sz w:val="24"/>
          <w:szCs w:val="24"/>
        </w:rPr>
      </w:pPr>
    </w:p>
    <w:p w:rsidR="004356DE" w:rsidRPr="00D36B45" w:rsidRDefault="00D329A6" w:rsidP="004356DE">
      <w:pPr>
        <w:rPr>
          <w:rFonts w:ascii="Segoe UI" w:hAnsi="Segoe UI" w:cs="Segoe UI"/>
          <w:sz w:val="24"/>
          <w:szCs w:val="24"/>
        </w:rPr>
      </w:pPr>
      <w:r>
        <w:rPr>
          <w:rFonts w:ascii="Segoe UI" w:hAnsi="Segoe UI" w:cs="Segoe UI"/>
          <w:b/>
          <w:sz w:val="24"/>
          <w:szCs w:val="24"/>
        </w:rPr>
        <w:t xml:space="preserve">TLP </w:t>
      </w:r>
      <w:r w:rsidR="004356DE" w:rsidRPr="00D36B45">
        <w:rPr>
          <w:rFonts w:ascii="Segoe UI" w:hAnsi="Segoe UI" w:cs="Segoe UI"/>
          <w:b/>
          <w:sz w:val="24"/>
          <w:szCs w:val="24"/>
        </w:rPr>
        <w:t>inTime</w:t>
      </w:r>
      <w:r w:rsidR="00D36B45">
        <w:rPr>
          <w:rFonts w:ascii="Segoe UI" w:hAnsi="Segoe UI" w:cs="Segoe UI"/>
          <w:b/>
          <w:sz w:val="24"/>
          <w:szCs w:val="24"/>
        </w:rPr>
        <w:t xml:space="preserve"> - </w:t>
      </w:r>
      <w:r w:rsidR="004356DE" w:rsidRPr="00D36B45">
        <w:rPr>
          <w:rFonts w:ascii="Segoe UI" w:hAnsi="Segoe UI" w:cs="Segoe UI"/>
          <w:sz w:val="24"/>
          <w:szCs w:val="24"/>
        </w:rPr>
        <w:t xml:space="preserve">Stimulates focus, adaptive responses to stress and increased brain-body connection using rhythmic music listening therapy with adaptive movement activities incorporating the body, drum and voice.  </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4356DE" w:rsidP="004356DE">
      <w:pPr>
        <w:rPr>
          <w:rFonts w:ascii="Segoe UI" w:hAnsi="Segoe UI" w:cs="Segoe UI"/>
          <w:sz w:val="24"/>
          <w:szCs w:val="24"/>
        </w:rPr>
      </w:pPr>
      <w:r w:rsidRPr="00D36B45">
        <w:rPr>
          <w:rFonts w:ascii="Segoe UI" w:hAnsi="Segoe UI" w:cs="Segoe UI"/>
          <w:b/>
          <w:sz w:val="24"/>
          <w:szCs w:val="24"/>
        </w:rPr>
        <w:t>Waves Bone Conduction headphone system</w:t>
      </w:r>
      <w:r w:rsidR="00D36B45">
        <w:rPr>
          <w:rFonts w:ascii="Segoe UI" w:hAnsi="Segoe UI" w:cs="Segoe UI"/>
          <w:b/>
          <w:sz w:val="24"/>
          <w:szCs w:val="24"/>
        </w:rPr>
        <w:t xml:space="preserve"> - </w:t>
      </w:r>
      <w:r w:rsidRPr="00D36B45">
        <w:rPr>
          <w:rFonts w:ascii="Segoe UI" w:hAnsi="Segoe UI" w:cs="Segoe UI"/>
          <w:sz w:val="24"/>
          <w:szCs w:val="24"/>
        </w:rPr>
        <w:t>Supports calming and accelerates the benefits of music listening therapies which require high-quality headphones by using the two natural modes of hearing – through your ears (air conduction) and through your body (bone conduction).</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D36B45" w:rsidP="004356DE">
      <w:pPr>
        <w:rPr>
          <w:rFonts w:ascii="Segoe UI" w:hAnsi="Segoe UI" w:cs="Segoe UI"/>
          <w:sz w:val="24"/>
          <w:szCs w:val="24"/>
        </w:rPr>
      </w:pPr>
      <w:r>
        <w:rPr>
          <w:rFonts w:ascii="Segoe UI" w:hAnsi="Segoe UI" w:cs="Segoe UI"/>
          <w:b/>
          <w:sz w:val="24"/>
          <w:szCs w:val="24"/>
        </w:rPr>
        <w:t xml:space="preserve">Sennheiser HD 558 Headphones - </w:t>
      </w:r>
      <w:r w:rsidR="004356DE" w:rsidRPr="00D36B45">
        <w:rPr>
          <w:rFonts w:ascii="Segoe UI" w:hAnsi="Segoe UI" w:cs="Segoe UI"/>
          <w:sz w:val="24"/>
          <w:szCs w:val="24"/>
        </w:rPr>
        <w:t>Approved air conduction headphones for</w:t>
      </w:r>
      <w:r w:rsidR="00051F6D">
        <w:rPr>
          <w:rFonts w:ascii="Segoe UI" w:hAnsi="Segoe UI" w:cs="Segoe UI"/>
          <w:sz w:val="24"/>
          <w:szCs w:val="24"/>
        </w:rPr>
        <w:t xml:space="preserve"> use with </w:t>
      </w:r>
      <w:r w:rsidR="004356DE" w:rsidRPr="00D36B45">
        <w:rPr>
          <w:rFonts w:ascii="Segoe UI" w:hAnsi="Segoe UI" w:cs="Segoe UI"/>
          <w:sz w:val="24"/>
          <w:szCs w:val="24"/>
        </w:rPr>
        <w:t>ABT music listening therapies.</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D36B45" w:rsidP="004356DE">
      <w:pPr>
        <w:rPr>
          <w:rFonts w:ascii="Segoe UI" w:hAnsi="Segoe UI" w:cs="Segoe UI"/>
          <w:sz w:val="24"/>
          <w:szCs w:val="24"/>
        </w:rPr>
      </w:pPr>
      <w:r>
        <w:rPr>
          <w:rFonts w:ascii="Segoe UI" w:hAnsi="Segoe UI" w:cs="Segoe UI"/>
          <w:b/>
          <w:sz w:val="24"/>
          <w:szCs w:val="24"/>
        </w:rPr>
        <w:t xml:space="preserve">Sleep Genius - </w:t>
      </w:r>
      <w:r w:rsidR="004356DE" w:rsidRPr="00D36B45">
        <w:rPr>
          <w:rFonts w:ascii="Segoe UI" w:hAnsi="Segoe UI" w:cs="Segoe UI"/>
          <w:sz w:val="24"/>
          <w:szCs w:val="24"/>
        </w:rPr>
        <w:t>Sound-based sleep aid with music and neurosensory sounds for sleep management.</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4356DE" w:rsidP="00D36B45">
      <w:pPr>
        <w:rPr>
          <w:rFonts w:ascii="Segoe UI" w:hAnsi="Segoe UI" w:cs="Segoe UI"/>
          <w:sz w:val="24"/>
          <w:szCs w:val="24"/>
        </w:rPr>
      </w:pPr>
      <w:r w:rsidRPr="00D36B45">
        <w:rPr>
          <w:rFonts w:ascii="Segoe UI" w:hAnsi="Segoe UI" w:cs="Segoe UI"/>
          <w:b/>
          <w:sz w:val="24"/>
          <w:szCs w:val="24"/>
        </w:rPr>
        <w:t>BrainBuilder</w:t>
      </w:r>
      <w:r w:rsidR="00D36B45">
        <w:rPr>
          <w:rFonts w:ascii="Segoe UI" w:hAnsi="Segoe UI" w:cs="Segoe UI"/>
          <w:b/>
          <w:sz w:val="24"/>
          <w:szCs w:val="24"/>
        </w:rPr>
        <w:t xml:space="preserve"> - </w:t>
      </w:r>
      <w:r w:rsidRPr="00D36B45">
        <w:rPr>
          <w:rFonts w:ascii="Segoe UI" w:hAnsi="Segoe UI" w:cs="Segoe UI"/>
          <w:sz w:val="24"/>
          <w:szCs w:val="24"/>
        </w:rPr>
        <w:t>Improve working memory, attention, visual/auditory processing speed and problem solving skills with this PC-based, cognitive training program.</w:t>
      </w:r>
    </w:p>
    <w:p w:rsidR="004356DE" w:rsidRDefault="004356DE" w:rsidP="004356DE">
      <w:pPr>
        <w:rPr>
          <w:rFonts w:ascii="Segoe UI" w:hAnsi="Segoe UI" w:cs="Segoe UI"/>
          <w:sz w:val="24"/>
          <w:szCs w:val="24"/>
        </w:rPr>
      </w:pPr>
    </w:p>
    <w:p w:rsidR="00D36B45" w:rsidRPr="00D36B45" w:rsidRDefault="00D36B45" w:rsidP="004356DE">
      <w:pPr>
        <w:rPr>
          <w:rFonts w:ascii="Segoe UI" w:hAnsi="Segoe UI" w:cs="Segoe UI"/>
          <w:sz w:val="24"/>
          <w:szCs w:val="24"/>
        </w:rPr>
      </w:pPr>
    </w:p>
    <w:p w:rsidR="004356DE" w:rsidRPr="00D36B45" w:rsidRDefault="004356DE" w:rsidP="00C37F4B">
      <w:pPr>
        <w:rPr>
          <w:rFonts w:ascii="Segoe UI" w:hAnsi="Segoe UI" w:cs="Segoe UI"/>
          <w:sz w:val="24"/>
          <w:szCs w:val="24"/>
        </w:rPr>
      </w:pPr>
      <w:r w:rsidRPr="00D36B45">
        <w:rPr>
          <w:rFonts w:ascii="Segoe UI" w:hAnsi="Segoe UI" w:cs="Segoe UI"/>
          <w:b/>
          <w:sz w:val="24"/>
          <w:szCs w:val="24"/>
        </w:rPr>
        <w:t>Sound Health &amp; Music for Babies</w:t>
      </w:r>
      <w:r w:rsidR="00D36B45">
        <w:rPr>
          <w:rFonts w:ascii="Segoe UI" w:hAnsi="Segoe UI" w:cs="Segoe UI"/>
          <w:b/>
          <w:sz w:val="24"/>
          <w:szCs w:val="24"/>
        </w:rPr>
        <w:t xml:space="preserve"> - </w:t>
      </w:r>
      <w:r w:rsidRPr="00D36B45">
        <w:rPr>
          <w:rFonts w:ascii="Segoe UI" w:hAnsi="Segoe UI" w:cs="Segoe UI"/>
          <w:sz w:val="24"/>
          <w:szCs w:val="24"/>
        </w:rPr>
        <w:t>Specialized classical music recordings intended to support therapeutic interventions for improved concentration, thinking, relaxation and learning.</w:t>
      </w:r>
    </w:p>
    <w:sectPr w:rsidR="004356DE" w:rsidRPr="00D36B45" w:rsidSect="00AC337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9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39" w:rsidRDefault="00F55A39" w:rsidP="00AC3375">
      <w:r>
        <w:separator/>
      </w:r>
    </w:p>
  </w:endnote>
  <w:endnote w:type="continuationSeparator" w:id="0">
    <w:p w:rsidR="00F55A39" w:rsidRDefault="00F55A39" w:rsidP="00AC3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F7" w:rsidRDefault="00997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396280950"/>
      <w:docPartObj>
        <w:docPartGallery w:val="Page Numbers (Bottom of Page)"/>
        <w:docPartUnique/>
      </w:docPartObj>
    </w:sdtPr>
    <w:sdtEndPr>
      <w:rPr>
        <w:noProof/>
      </w:rPr>
    </w:sdtEndPr>
    <w:sdtContent>
      <w:p w:rsidR="00AC3375" w:rsidRPr="002D00DC" w:rsidRDefault="00E43577" w:rsidP="00AC3375">
        <w:pPr>
          <w:pStyle w:val="Footer"/>
          <w:jc w:val="right"/>
          <w:rPr>
            <w:color w:val="808080" w:themeColor="background1" w:themeShade="80"/>
          </w:rPr>
        </w:pPr>
        <w:r w:rsidRPr="002D00DC">
          <w:rPr>
            <w:color w:val="808080" w:themeColor="background1" w:themeShade="80"/>
          </w:rPr>
          <w:fldChar w:fldCharType="begin"/>
        </w:r>
        <w:r w:rsidR="00AC3375" w:rsidRPr="002D00DC">
          <w:rPr>
            <w:color w:val="808080" w:themeColor="background1" w:themeShade="80"/>
          </w:rPr>
          <w:instrText xml:space="preserve"> PAGE   \* MERGEFORMAT </w:instrText>
        </w:r>
        <w:r w:rsidRPr="002D00DC">
          <w:rPr>
            <w:color w:val="808080" w:themeColor="background1" w:themeShade="80"/>
          </w:rPr>
          <w:fldChar w:fldCharType="separate"/>
        </w:r>
        <w:r w:rsidR="00364365">
          <w:rPr>
            <w:noProof/>
            <w:color w:val="808080" w:themeColor="background1" w:themeShade="80"/>
          </w:rPr>
          <w:t>2</w:t>
        </w:r>
        <w:r w:rsidRPr="002D00DC">
          <w:rPr>
            <w:noProof/>
            <w:color w:val="808080" w:themeColor="background1" w:themeShade="80"/>
          </w:rPr>
          <w:fldChar w:fldCharType="end"/>
        </w:r>
      </w:p>
    </w:sdtContent>
  </w:sdt>
  <w:p w:rsidR="00AC3375" w:rsidRPr="002D00DC" w:rsidRDefault="002D00DC">
    <w:pPr>
      <w:pStyle w:val="Footer"/>
      <w:rPr>
        <w:color w:val="808080" w:themeColor="background1" w:themeShade="80"/>
      </w:rPr>
    </w:pPr>
    <w:r w:rsidRPr="002D00DC">
      <w:rPr>
        <w:color w:val="808080" w:themeColor="background1" w:themeShade="80"/>
      </w:rPr>
      <w:t>DOC#</w:t>
    </w:r>
    <w:r w:rsidR="009976F7">
      <w:rPr>
        <w:color w:val="808080" w:themeColor="background1" w:themeShade="80"/>
      </w:rPr>
      <w:t>TRIECHO</w:t>
    </w:r>
    <w:r w:rsidRPr="002D00DC">
      <w:rPr>
        <w:color w:val="808080" w:themeColor="background1" w:themeShade="80"/>
      </w:rPr>
      <w:t>phy</w:t>
    </w:r>
    <w:r w:rsidR="009976F7">
      <w:rPr>
        <w:color w:val="808080" w:themeColor="background1" w:themeShade="80"/>
      </w:rPr>
      <w:t>sician</w:t>
    </w:r>
    <w:r w:rsidRPr="002D00DC">
      <w:rPr>
        <w:color w:val="808080" w:themeColor="background1" w:themeShade="80"/>
      </w:rPr>
      <w:t>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F7" w:rsidRDefault="00997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39" w:rsidRDefault="00F55A39" w:rsidP="00AC3375">
      <w:r>
        <w:separator/>
      </w:r>
    </w:p>
  </w:footnote>
  <w:footnote w:type="continuationSeparator" w:id="0">
    <w:p w:rsidR="00F55A39" w:rsidRDefault="00F55A39" w:rsidP="00AC3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F7" w:rsidRDefault="00997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F7" w:rsidRDefault="00997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F7" w:rsidRDefault="00997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BBB"/>
    <w:multiLevelType w:val="hybridMultilevel"/>
    <w:tmpl w:val="DEF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82A62"/>
    <w:multiLevelType w:val="hybridMultilevel"/>
    <w:tmpl w:val="639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D12F7"/>
    <w:multiLevelType w:val="hybridMultilevel"/>
    <w:tmpl w:val="940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3077"/>
    <w:rsid w:val="00051F6D"/>
    <w:rsid w:val="0008219A"/>
    <w:rsid w:val="000A3EED"/>
    <w:rsid w:val="000A574A"/>
    <w:rsid w:val="000C37C8"/>
    <w:rsid w:val="000D56EF"/>
    <w:rsid w:val="00107FD3"/>
    <w:rsid w:val="00154752"/>
    <w:rsid w:val="001800DD"/>
    <w:rsid w:val="0019632D"/>
    <w:rsid w:val="001D6652"/>
    <w:rsid w:val="00202358"/>
    <w:rsid w:val="00217A7B"/>
    <w:rsid w:val="00266E46"/>
    <w:rsid w:val="002D00DC"/>
    <w:rsid w:val="00364365"/>
    <w:rsid w:val="00373A22"/>
    <w:rsid w:val="003778B6"/>
    <w:rsid w:val="003C39C7"/>
    <w:rsid w:val="004004D6"/>
    <w:rsid w:val="004356DE"/>
    <w:rsid w:val="0046308E"/>
    <w:rsid w:val="004763CA"/>
    <w:rsid w:val="004764A4"/>
    <w:rsid w:val="004961B0"/>
    <w:rsid w:val="004C60D1"/>
    <w:rsid w:val="005512E2"/>
    <w:rsid w:val="00580009"/>
    <w:rsid w:val="005D4F73"/>
    <w:rsid w:val="005E179D"/>
    <w:rsid w:val="00607B34"/>
    <w:rsid w:val="0062153B"/>
    <w:rsid w:val="006911D6"/>
    <w:rsid w:val="00696973"/>
    <w:rsid w:val="00787BAD"/>
    <w:rsid w:val="007F18E5"/>
    <w:rsid w:val="007F6F0B"/>
    <w:rsid w:val="00851258"/>
    <w:rsid w:val="008A0C22"/>
    <w:rsid w:val="008C4A91"/>
    <w:rsid w:val="0092410D"/>
    <w:rsid w:val="009632CE"/>
    <w:rsid w:val="0097116F"/>
    <w:rsid w:val="00981B8D"/>
    <w:rsid w:val="009976F7"/>
    <w:rsid w:val="00A14820"/>
    <w:rsid w:val="00A35EB4"/>
    <w:rsid w:val="00AC3077"/>
    <w:rsid w:val="00AC3375"/>
    <w:rsid w:val="00AD184C"/>
    <w:rsid w:val="00AD47D6"/>
    <w:rsid w:val="00B44490"/>
    <w:rsid w:val="00B54BA5"/>
    <w:rsid w:val="00BA5C27"/>
    <w:rsid w:val="00BB7660"/>
    <w:rsid w:val="00C37F4B"/>
    <w:rsid w:val="00C54D9B"/>
    <w:rsid w:val="00CA6A13"/>
    <w:rsid w:val="00CC6B88"/>
    <w:rsid w:val="00CD2D88"/>
    <w:rsid w:val="00D12553"/>
    <w:rsid w:val="00D329A6"/>
    <w:rsid w:val="00D36B45"/>
    <w:rsid w:val="00D52B6F"/>
    <w:rsid w:val="00D66C77"/>
    <w:rsid w:val="00D903B7"/>
    <w:rsid w:val="00DA2296"/>
    <w:rsid w:val="00DB5238"/>
    <w:rsid w:val="00E43577"/>
    <w:rsid w:val="00EF4414"/>
    <w:rsid w:val="00F01DBA"/>
    <w:rsid w:val="00F55A39"/>
    <w:rsid w:val="00FC248E"/>
    <w:rsid w:val="00FF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52"/>
  </w:style>
  <w:style w:type="paragraph" w:styleId="Heading1">
    <w:name w:val="heading 1"/>
    <w:basedOn w:val="Normal"/>
    <w:link w:val="Heading1Char"/>
    <w:uiPriority w:val="9"/>
    <w:qFormat/>
    <w:rsid w:val="00DB5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38"/>
    <w:rPr>
      <w:rFonts w:ascii="Times New Roman" w:eastAsia="Times New Roman" w:hAnsi="Times New Roman" w:cs="Times New Roman"/>
      <w:b/>
      <w:bCs/>
      <w:kern w:val="36"/>
      <w:sz w:val="48"/>
      <w:szCs w:val="48"/>
    </w:rPr>
  </w:style>
  <w:style w:type="paragraph" w:customStyle="1" w:styleId="text-align-center">
    <w:name w:val="text-align-center"/>
    <w:basedOn w:val="Normal"/>
    <w:rsid w:val="00DB523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37F4B"/>
  </w:style>
  <w:style w:type="table" w:styleId="TableGrid">
    <w:name w:val="Table Grid"/>
    <w:basedOn w:val="TableNormal"/>
    <w:uiPriority w:val="59"/>
    <w:rsid w:val="00C37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F0B"/>
    <w:pPr>
      <w:ind w:left="720"/>
      <w:contextualSpacing/>
    </w:pPr>
  </w:style>
  <w:style w:type="paragraph" w:styleId="BalloonText">
    <w:name w:val="Balloon Text"/>
    <w:basedOn w:val="Normal"/>
    <w:link w:val="BalloonTextChar"/>
    <w:uiPriority w:val="99"/>
    <w:semiHidden/>
    <w:unhideWhenUsed/>
    <w:rsid w:val="00476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CA"/>
    <w:rPr>
      <w:rFonts w:ascii="Segoe UI" w:hAnsi="Segoe UI" w:cs="Segoe UI"/>
      <w:sz w:val="18"/>
      <w:szCs w:val="18"/>
    </w:rPr>
  </w:style>
  <w:style w:type="paragraph" w:styleId="Header">
    <w:name w:val="header"/>
    <w:basedOn w:val="Normal"/>
    <w:link w:val="HeaderChar"/>
    <w:uiPriority w:val="99"/>
    <w:unhideWhenUsed/>
    <w:rsid w:val="00AC3375"/>
    <w:pPr>
      <w:tabs>
        <w:tab w:val="center" w:pos="4680"/>
        <w:tab w:val="right" w:pos="9360"/>
      </w:tabs>
    </w:pPr>
  </w:style>
  <w:style w:type="character" w:customStyle="1" w:styleId="HeaderChar">
    <w:name w:val="Header Char"/>
    <w:basedOn w:val="DefaultParagraphFont"/>
    <w:link w:val="Header"/>
    <w:uiPriority w:val="99"/>
    <w:rsid w:val="00AC3375"/>
  </w:style>
  <w:style w:type="paragraph" w:styleId="Footer">
    <w:name w:val="footer"/>
    <w:basedOn w:val="Normal"/>
    <w:link w:val="FooterChar"/>
    <w:uiPriority w:val="99"/>
    <w:unhideWhenUsed/>
    <w:rsid w:val="00AC3375"/>
    <w:pPr>
      <w:tabs>
        <w:tab w:val="center" w:pos="4680"/>
        <w:tab w:val="right" w:pos="9360"/>
      </w:tabs>
    </w:pPr>
  </w:style>
  <w:style w:type="character" w:customStyle="1" w:styleId="FooterChar">
    <w:name w:val="Footer Char"/>
    <w:basedOn w:val="DefaultParagraphFont"/>
    <w:link w:val="Footer"/>
    <w:uiPriority w:val="99"/>
    <w:rsid w:val="00AC3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52"/>
  </w:style>
  <w:style w:type="paragraph" w:styleId="Heading1">
    <w:name w:val="heading 1"/>
    <w:basedOn w:val="Normal"/>
    <w:link w:val="Heading1Char"/>
    <w:uiPriority w:val="9"/>
    <w:qFormat/>
    <w:rsid w:val="00DB5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38"/>
    <w:rPr>
      <w:rFonts w:ascii="Times New Roman" w:eastAsia="Times New Roman" w:hAnsi="Times New Roman" w:cs="Times New Roman"/>
      <w:b/>
      <w:bCs/>
      <w:kern w:val="36"/>
      <w:sz w:val="48"/>
      <w:szCs w:val="48"/>
    </w:rPr>
  </w:style>
  <w:style w:type="paragraph" w:customStyle="1" w:styleId="text-align-center">
    <w:name w:val="text-align-center"/>
    <w:basedOn w:val="Normal"/>
    <w:rsid w:val="00DB523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37F4B"/>
  </w:style>
  <w:style w:type="table" w:styleId="TableGrid">
    <w:name w:val="Table Grid"/>
    <w:basedOn w:val="TableNormal"/>
    <w:uiPriority w:val="59"/>
    <w:rsid w:val="00C3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F0B"/>
    <w:pPr>
      <w:ind w:left="720"/>
      <w:contextualSpacing/>
    </w:pPr>
  </w:style>
  <w:style w:type="paragraph" w:styleId="BalloonText">
    <w:name w:val="Balloon Text"/>
    <w:basedOn w:val="Normal"/>
    <w:link w:val="BalloonTextChar"/>
    <w:uiPriority w:val="99"/>
    <w:semiHidden/>
    <w:unhideWhenUsed/>
    <w:rsid w:val="00476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CA"/>
    <w:rPr>
      <w:rFonts w:ascii="Segoe UI" w:hAnsi="Segoe UI" w:cs="Segoe UI"/>
      <w:sz w:val="18"/>
      <w:szCs w:val="18"/>
    </w:rPr>
  </w:style>
  <w:style w:type="paragraph" w:styleId="Header">
    <w:name w:val="header"/>
    <w:basedOn w:val="Normal"/>
    <w:link w:val="HeaderChar"/>
    <w:uiPriority w:val="99"/>
    <w:unhideWhenUsed/>
    <w:rsid w:val="00AC3375"/>
    <w:pPr>
      <w:tabs>
        <w:tab w:val="center" w:pos="4680"/>
        <w:tab w:val="right" w:pos="9360"/>
      </w:tabs>
    </w:pPr>
  </w:style>
  <w:style w:type="character" w:customStyle="1" w:styleId="HeaderChar">
    <w:name w:val="Header Char"/>
    <w:basedOn w:val="DefaultParagraphFont"/>
    <w:link w:val="Header"/>
    <w:uiPriority w:val="99"/>
    <w:rsid w:val="00AC3375"/>
  </w:style>
  <w:style w:type="paragraph" w:styleId="Footer">
    <w:name w:val="footer"/>
    <w:basedOn w:val="Normal"/>
    <w:link w:val="FooterChar"/>
    <w:uiPriority w:val="99"/>
    <w:unhideWhenUsed/>
    <w:rsid w:val="00AC3375"/>
    <w:pPr>
      <w:tabs>
        <w:tab w:val="center" w:pos="4680"/>
        <w:tab w:val="right" w:pos="9360"/>
      </w:tabs>
    </w:pPr>
  </w:style>
  <w:style w:type="character" w:customStyle="1" w:styleId="FooterChar">
    <w:name w:val="Footer Char"/>
    <w:basedOn w:val="DefaultParagraphFont"/>
    <w:link w:val="Footer"/>
    <w:uiPriority w:val="99"/>
    <w:rsid w:val="00AC3375"/>
  </w:style>
</w:styles>
</file>

<file path=word/webSettings.xml><?xml version="1.0" encoding="utf-8"?>
<w:webSettings xmlns:r="http://schemas.openxmlformats.org/officeDocument/2006/relationships" xmlns:w="http://schemas.openxmlformats.org/wordprocessingml/2006/main">
  <w:divs>
    <w:div w:id="743066814">
      <w:bodyDiv w:val="1"/>
      <w:marLeft w:val="0"/>
      <w:marRight w:val="0"/>
      <w:marTop w:val="0"/>
      <w:marBottom w:val="0"/>
      <w:divBdr>
        <w:top w:val="none" w:sz="0" w:space="0" w:color="auto"/>
        <w:left w:val="none" w:sz="0" w:space="0" w:color="auto"/>
        <w:bottom w:val="none" w:sz="0" w:space="0" w:color="auto"/>
        <w:right w:val="none" w:sz="0" w:space="0" w:color="auto"/>
      </w:divBdr>
      <w:divsChild>
        <w:div w:id="189271338">
          <w:marLeft w:val="0"/>
          <w:marRight w:val="0"/>
          <w:marTop w:val="0"/>
          <w:marBottom w:val="0"/>
          <w:divBdr>
            <w:top w:val="none" w:sz="0" w:space="0" w:color="auto"/>
            <w:left w:val="none" w:sz="0" w:space="0" w:color="auto"/>
            <w:bottom w:val="none" w:sz="0" w:space="0" w:color="auto"/>
            <w:right w:val="none" w:sz="0" w:space="0" w:color="auto"/>
          </w:divBdr>
          <w:divsChild>
            <w:div w:id="1293748325">
              <w:marLeft w:val="0"/>
              <w:marRight w:val="0"/>
              <w:marTop w:val="0"/>
              <w:marBottom w:val="0"/>
              <w:divBdr>
                <w:top w:val="none" w:sz="0" w:space="0" w:color="auto"/>
                <w:left w:val="none" w:sz="0" w:space="0" w:color="auto"/>
                <w:bottom w:val="none" w:sz="0" w:space="0" w:color="auto"/>
                <w:right w:val="none" w:sz="0" w:space="0" w:color="auto"/>
              </w:divBdr>
            </w:div>
          </w:divsChild>
        </w:div>
        <w:div w:id="553781733">
          <w:marLeft w:val="0"/>
          <w:marRight w:val="0"/>
          <w:marTop w:val="0"/>
          <w:marBottom w:val="0"/>
          <w:divBdr>
            <w:top w:val="none" w:sz="0" w:space="0" w:color="auto"/>
            <w:left w:val="none" w:sz="0" w:space="0" w:color="auto"/>
            <w:bottom w:val="none" w:sz="0" w:space="0" w:color="auto"/>
            <w:right w:val="none" w:sz="0" w:space="0" w:color="auto"/>
          </w:divBdr>
          <w:divsChild>
            <w:div w:id="1738818359">
              <w:marLeft w:val="0"/>
              <w:marRight w:val="0"/>
              <w:marTop w:val="0"/>
              <w:marBottom w:val="0"/>
              <w:divBdr>
                <w:top w:val="none" w:sz="0" w:space="0" w:color="auto"/>
                <w:left w:val="none" w:sz="0" w:space="0" w:color="auto"/>
                <w:bottom w:val="none" w:sz="0" w:space="0" w:color="auto"/>
                <w:right w:val="none" w:sz="0" w:space="0" w:color="auto"/>
              </w:divBdr>
              <w:divsChild>
                <w:div w:id="1873154032">
                  <w:marLeft w:val="0"/>
                  <w:marRight w:val="0"/>
                  <w:marTop w:val="0"/>
                  <w:marBottom w:val="0"/>
                  <w:divBdr>
                    <w:top w:val="none" w:sz="0" w:space="0" w:color="auto"/>
                    <w:left w:val="none" w:sz="0" w:space="0" w:color="auto"/>
                    <w:bottom w:val="none" w:sz="0" w:space="0" w:color="auto"/>
                    <w:right w:val="none" w:sz="0" w:space="0" w:color="auto"/>
                  </w:divBdr>
                  <w:divsChild>
                    <w:div w:id="1471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6016D-3E3F-45B7-B829-BF1E56E6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2015-07-16T20:21:00Z</cp:lastPrinted>
  <dcterms:created xsi:type="dcterms:W3CDTF">2015-07-17T17:39:00Z</dcterms:created>
  <dcterms:modified xsi:type="dcterms:W3CDTF">2015-07-17T17:39:00Z</dcterms:modified>
</cp:coreProperties>
</file>